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5F54" w14:textId="53D5226C" w:rsidR="00D71627" w:rsidRPr="005C7C31" w:rsidRDefault="00D71627" w:rsidP="008F3863">
      <w:pPr>
        <w:pStyle w:val="Heading1"/>
        <w:rPr>
          <w:b w:val="0"/>
          <w:sz w:val="32"/>
          <w:szCs w:val="22"/>
        </w:rPr>
      </w:pPr>
      <w:r w:rsidRPr="005C7C31">
        <w:rPr>
          <w:b w:val="0"/>
          <w:sz w:val="32"/>
          <w:szCs w:val="22"/>
        </w:rPr>
        <w:t>KATE DANSIE LCSW-C</w:t>
      </w:r>
      <w:r w:rsidR="006F59C7">
        <w:rPr>
          <w:b w:val="0"/>
          <w:sz w:val="32"/>
          <w:szCs w:val="22"/>
        </w:rPr>
        <w:t>, LCSW</w:t>
      </w:r>
    </w:p>
    <w:p w14:paraId="7063CB7D" w14:textId="77777777" w:rsidR="00D71627" w:rsidRPr="00CB1619" w:rsidRDefault="00D71627" w:rsidP="008F3863">
      <w:pPr>
        <w:pStyle w:val="Heading1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</w:t>
      </w:r>
      <w:r w:rsidRPr="00CB1619">
        <w:rPr>
          <w:b w:val="0"/>
          <w:sz w:val="24"/>
        </w:rPr>
        <w:t xml:space="preserve"> </w:t>
      </w:r>
    </w:p>
    <w:p w14:paraId="3F828088" w14:textId="77777777" w:rsidR="00D71627" w:rsidRPr="00CB1619" w:rsidRDefault="00D71627" w:rsidP="00CB1619">
      <w:pPr>
        <w:pStyle w:val="Heading1"/>
        <w:rPr>
          <w:b w:val="0"/>
        </w:rPr>
      </w:pPr>
      <w:r>
        <w:rPr>
          <w:b w:val="0"/>
        </w:rPr>
        <w:t xml:space="preserve">511 East Indian Spring Drive Silver Spring, MD 20901 </w:t>
      </w:r>
      <w:r w:rsidRPr="0087458E">
        <w:rPr>
          <w:b w:val="0"/>
        </w:rPr>
        <w:t xml:space="preserve">301-832-7388 </w:t>
      </w:r>
      <w:hyperlink r:id="rId5" w:history="1">
        <w:r w:rsidRPr="0087458E">
          <w:rPr>
            <w:rStyle w:val="Hyperlink"/>
            <w:b w:val="0"/>
            <w:u w:val="none"/>
          </w:rPr>
          <w:t>Kate.dansie@gmail.com</w:t>
        </w:r>
      </w:hyperlink>
    </w:p>
    <w:p w14:paraId="0C89C0A5" w14:textId="77777777" w:rsidR="00D71627" w:rsidRDefault="00D71627" w:rsidP="00A25358">
      <w:pPr>
        <w:ind w:left="2160" w:hanging="2160"/>
        <w:rPr>
          <w:b/>
        </w:rPr>
      </w:pPr>
    </w:p>
    <w:p w14:paraId="1BB02840" w14:textId="77777777" w:rsidR="00EC53F4" w:rsidRPr="00EC53F4" w:rsidRDefault="00EC53F4" w:rsidP="00EC53F4">
      <w:pPr>
        <w:ind w:left="2160" w:hanging="2160"/>
      </w:pPr>
    </w:p>
    <w:p w14:paraId="13BD0FD0" w14:textId="77777777" w:rsidR="0009720A" w:rsidRDefault="0009720A" w:rsidP="00266BC5">
      <w:pPr>
        <w:ind w:left="2160" w:hanging="2160"/>
        <w:rPr>
          <w:b/>
          <w:sz w:val="32"/>
        </w:rPr>
      </w:pPr>
      <w:r>
        <w:rPr>
          <w:b/>
          <w:sz w:val="32"/>
        </w:rPr>
        <w:t>Licensure</w:t>
      </w:r>
    </w:p>
    <w:p w14:paraId="4578EED1" w14:textId="77777777" w:rsidR="0009720A" w:rsidRDefault="0009720A" w:rsidP="00266BC5">
      <w:pPr>
        <w:ind w:left="2160" w:hanging="2160"/>
        <w:rPr>
          <w:b/>
          <w:sz w:val="32"/>
        </w:rPr>
      </w:pPr>
    </w:p>
    <w:p w14:paraId="6E746B8B" w14:textId="19265831" w:rsidR="0009720A" w:rsidRDefault="0009720A" w:rsidP="00266BC5">
      <w:pPr>
        <w:ind w:left="2160" w:hanging="2160"/>
        <w:rPr>
          <w:bCs/>
          <w:i/>
          <w:iCs/>
          <w:szCs w:val="21"/>
        </w:rPr>
      </w:pPr>
      <w:r>
        <w:rPr>
          <w:bCs/>
          <w:i/>
          <w:iCs/>
          <w:szCs w:val="21"/>
        </w:rPr>
        <w:t xml:space="preserve">Maryland LCSW-C License 15779 Board-Approved Supervisor </w:t>
      </w:r>
    </w:p>
    <w:p w14:paraId="2E42DCBE" w14:textId="131AE362" w:rsidR="0009720A" w:rsidRDefault="0009720A" w:rsidP="0009720A">
      <w:pPr>
        <w:ind w:left="2160" w:hanging="2160"/>
        <w:rPr>
          <w:bCs/>
          <w:i/>
          <w:iCs/>
          <w:szCs w:val="21"/>
        </w:rPr>
      </w:pPr>
      <w:r>
        <w:rPr>
          <w:bCs/>
          <w:i/>
          <w:iCs/>
          <w:szCs w:val="21"/>
        </w:rPr>
        <w:t xml:space="preserve">Virginia LCSW License </w:t>
      </w:r>
      <w:r w:rsidRPr="0009720A">
        <w:rPr>
          <w:rFonts w:ascii="Times" w:hAnsi="Times"/>
          <w:i/>
          <w:iCs/>
          <w:color w:val="333333"/>
          <w:shd w:val="clear" w:color="auto" w:fill="FFFFFF"/>
        </w:rPr>
        <w:t>0904010152</w:t>
      </w:r>
    </w:p>
    <w:p w14:paraId="18BFABD7" w14:textId="3C639A2D" w:rsidR="0009720A" w:rsidRDefault="00BF2A2E" w:rsidP="0009720A">
      <w:pPr>
        <w:ind w:left="2160" w:hanging="2160"/>
        <w:rPr>
          <w:bCs/>
          <w:i/>
          <w:iCs/>
          <w:szCs w:val="21"/>
        </w:rPr>
      </w:pPr>
      <w:r>
        <w:rPr>
          <w:bCs/>
          <w:i/>
          <w:iCs/>
          <w:szCs w:val="21"/>
        </w:rPr>
        <w:t>District of Columbia LICSW</w:t>
      </w:r>
    </w:p>
    <w:p w14:paraId="6020672E" w14:textId="77777777" w:rsidR="00BF2A2E" w:rsidRPr="0009720A" w:rsidRDefault="00BF2A2E" w:rsidP="0009720A">
      <w:pPr>
        <w:ind w:left="2160" w:hanging="2160"/>
        <w:rPr>
          <w:bCs/>
          <w:i/>
          <w:iCs/>
          <w:szCs w:val="21"/>
        </w:rPr>
      </w:pPr>
    </w:p>
    <w:p w14:paraId="5004DC77" w14:textId="2A8E403B" w:rsidR="00D71627" w:rsidRPr="003773E0" w:rsidRDefault="00D71627" w:rsidP="00266BC5">
      <w:pPr>
        <w:ind w:left="2160" w:hanging="2160"/>
        <w:rPr>
          <w:b/>
          <w:sz w:val="32"/>
        </w:rPr>
      </w:pPr>
      <w:r w:rsidRPr="003773E0">
        <w:rPr>
          <w:b/>
          <w:sz w:val="32"/>
        </w:rPr>
        <w:t>Education</w:t>
      </w:r>
    </w:p>
    <w:p w14:paraId="658AAA6E" w14:textId="77777777" w:rsidR="00D71627" w:rsidRDefault="00D71627" w:rsidP="0087458E">
      <w:pPr>
        <w:ind w:left="2160" w:hanging="2160"/>
        <w:jc w:val="center"/>
      </w:pPr>
    </w:p>
    <w:p w14:paraId="13B918B4" w14:textId="77777777" w:rsidR="00D71627" w:rsidRDefault="00D71627" w:rsidP="00225D5A">
      <w:pPr>
        <w:ind w:left="2160" w:hanging="2160"/>
        <w:rPr>
          <w:sz w:val="22"/>
          <w:szCs w:val="22"/>
        </w:rPr>
      </w:pPr>
      <w:r w:rsidRPr="002D28E9">
        <w:rPr>
          <w:sz w:val="22"/>
          <w:szCs w:val="22"/>
        </w:rPr>
        <w:t>Master of Social Work (MSW) May, 2007.  Un</w:t>
      </w:r>
      <w:r>
        <w:rPr>
          <w:sz w:val="22"/>
          <w:szCs w:val="22"/>
        </w:rPr>
        <w:t>iversity of Maryland, Baltimore.</w:t>
      </w:r>
      <w:r w:rsidRPr="002D28E9">
        <w:rPr>
          <w:sz w:val="22"/>
          <w:szCs w:val="22"/>
        </w:rPr>
        <w:t xml:space="preserve"> Baltim</w:t>
      </w:r>
      <w:r>
        <w:rPr>
          <w:sz w:val="22"/>
          <w:szCs w:val="22"/>
        </w:rPr>
        <w:t xml:space="preserve">ore, MD. </w:t>
      </w:r>
    </w:p>
    <w:p w14:paraId="3EF56398" w14:textId="77777777" w:rsidR="00D71627" w:rsidRPr="00225D5A" w:rsidRDefault="00D71627" w:rsidP="00225D5A">
      <w:pPr>
        <w:ind w:left="2160" w:hanging="2160"/>
      </w:pPr>
      <w:r w:rsidRPr="002D28E9">
        <w:rPr>
          <w:sz w:val="22"/>
          <w:szCs w:val="22"/>
        </w:rPr>
        <w:t>Concentration: Clinical, Specialization: Mental Health, cumul</w:t>
      </w:r>
      <w:r>
        <w:rPr>
          <w:sz w:val="22"/>
          <w:szCs w:val="22"/>
        </w:rPr>
        <w:t xml:space="preserve">ative grade point average </w:t>
      </w:r>
      <w:r w:rsidRPr="002D28E9">
        <w:rPr>
          <w:sz w:val="22"/>
          <w:szCs w:val="22"/>
        </w:rPr>
        <w:t xml:space="preserve">3.79.  </w:t>
      </w:r>
    </w:p>
    <w:p w14:paraId="66FA8C84" w14:textId="77777777" w:rsidR="00D71627" w:rsidRDefault="00D71627" w:rsidP="0087458E">
      <w:pPr>
        <w:jc w:val="both"/>
        <w:rPr>
          <w:sz w:val="22"/>
          <w:szCs w:val="22"/>
        </w:rPr>
      </w:pPr>
    </w:p>
    <w:p w14:paraId="34ED9D0A" w14:textId="77777777" w:rsidR="00EC53F4" w:rsidRDefault="00D71627" w:rsidP="0087458E">
      <w:pPr>
        <w:jc w:val="both"/>
        <w:rPr>
          <w:sz w:val="22"/>
          <w:szCs w:val="22"/>
        </w:rPr>
      </w:pPr>
      <w:r w:rsidRPr="002D28E9">
        <w:rPr>
          <w:sz w:val="22"/>
          <w:szCs w:val="22"/>
        </w:rPr>
        <w:t xml:space="preserve">Bachelor of Arts, May 2005. St. Mary’s College of Maryland, St. Mary’s City, MD. Major in Psychology and English, cumulative grade point average, 3.0. </w:t>
      </w:r>
    </w:p>
    <w:p w14:paraId="1AAE507E" w14:textId="77777777" w:rsidR="00D71627" w:rsidRPr="0087458E" w:rsidRDefault="00D71627" w:rsidP="0087458E">
      <w:pPr>
        <w:jc w:val="both"/>
        <w:rPr>
          <w:sz w:val="22"/>
          <w:szCs w:val="22"/>
        </w:rPr>
      </w:pPr>
    </w:p>
    <w:p w14:paraId="2C52ACAB" w14:textId="77777777" w:rsidR="00AE5C33" w:rsidRPr="006F59C7" w:rsidRDefault="006F59C7" w:rsidP="006F59C7">
      <w:pPr>
        <w:ind w:left="2160" w:hanging="2160"/>
        <w:rPr>
          <w:b/>
          <w:sz w:val="32"/>
        </w:rPr>
      </w:pPr>
      <w:r>
        <w:rPr>
          <w:b/>
          <w:sz w:val="32"/>
        </w:rPr>
        <w:t xml:space="preserve">Post-Graduate </w:t>
      </w:r>
      <w:r w:rsidR="00AE5C33" w:rsidRPr="003773E0">
        <w:rPr>
          <w:b/>
          <w:sz w:val="32"/>
        </w:rPr>
        <w:t>Training</w:t>
      </w:r>
    </w:p>
    <w:p w14:paraId="7AB6ED1E" w14:textId="77777777" w:rsidR="004D2CFE" w:rsidRDefault="004D2CFE" w:rsidP="00AE5C33">
      <w:pPr>
        <w:ind w:left="2160" w:hanging="2160"/>
      </w:pPr>
    </w:p>
    <w:p w14:paraId="56B37F4C" w14:textId="77777777" w:rsidR="006F59C7" w:rsidRDefault="006F59C7" w:rsidP="00AE5C33">
      <w:pPr>
        <w:ind w:left="2160" w:hanging="2160"/>
      </w:pPr>
      <w:r>
        <w:rPr>
          <w:b/>
          <w:i/>
        </w:rPr>
        <w:t xml:space="preserve">Dialectical Behavior Therapy: The Essentials </w:t>
      </w:r>
      <w:r w:rsidRPr="006F59C7">
        <w:rPr>
          <w:i/>
        </w:rPr>
        <w:t>(November 2017)</w:t>
      </w:r>
      <w:r w:rsidRPr="006F59C7">
        <w:t xml:space="preserve"> Behavioral Tech. </w:t>
      </w:r>
    </w:p>
    <w:p w14:paraId="3F2779ED" w14:textId="77777777" w:rsidR="007F46D9" w:rsidRDefault="007F46D9" w:rsidP="00AE5C33">
      <w:pPr>
        <w:ind w:left="2160" w:hanging="2160"/>
      </w:pPr>
    </w:p>
    <w:p w14:paraId="687D417A" w14:textId="77777777" w:rsidR="006F59C7" w:rsidRDefault="006F59C7" w:rsidP="006F59C7">
      <w:pPr>
        <w:rPr>
          <w:b/>
          <w:i/>
        </w:rPr>
      </w:pPr>
      <w:r>
        <w:rPr>
          <w:b/>
          <w:i/>
        </w:rPr>
        <w:t xml:space="preserve">Body Focused Repetitive Behaviors </w:t>
      </w:r>
      <w:r w:rsidRPr="006F59C7">
        <w:rPr>
          <w:i/>
        </w:rPr>
        <w:t>(October 2017)</w:t>
      </w:r>
      <w:r w:rsidRPr="006F59C7">
        <w:t xml:space="preserve"> The TLC Foundation for BFRBs.</w:t>
      </w:r>
      <w:r>
        <w:rPr>
          <w:b/>
          <w:i/>
        </w:rPr>
        <w:t xml:space="preserve"> </w:t>
      </w:r>
    </w:p>
    <w:p w14:paraId="2845D0FE" w14:textId="77777777" w:rsidR="007F46D9" w:rsidRDefault="007F46D9" w:rsidP="007F46D9">
      <w:pPr>
        <w:rPr>
          <w:b/>
          <w:i/>
        </w:rPr>
      </w:pPr>
    </w:p>
    <w:p w14:paraId="196F7ACA" w14:textId="77777777" w:rsidR="006F59C7" w:rsidRPr="006F59C7" w:rsidRDefault="006F59C7" w:rsidP="007F46D9">
      <w:r>
        <w:rPr>
          <w:b/>
          <w:i/>
        </w:rPr>
        <w:t xml:space="preserve">Chain Analysis and Validation Strategies </w:t>
      </w:r>
      <w:r w:rsidRPr="006F59C7">
        <w:rPr>
          <w:i/>
        </w:rPr>
        <w:t xml:space="preserve">(October 2016) </w:t>
      </w:r>
      <w:r w:rsidRPr="006F59C7">
        <w:t>Behavioral Tech.</w:t>
      </w:r>
      <w:r>
        <w:rPr>
          <w:b/>
          <w:i/>
        </w:rPr>
        <w:t xml:space="preserve"> </w:t>
      </w:r>
    </w:p>
    <w:p w14:paraId="64C65B0B" w14:textId="77777777" w:rsidR="007F46D9" w:rsidRDefault="007F46D9" w:rsidP="007F46D9">
      <w:pPr>
        <w:rPr>
          <w:b/>
          <w:i/>
        </w:rPr>
      </w:pPr>
    </w:p>
    <w:p w14:paraId="289F8FA9" w14:textId="77777777" w:rsidR="00266BC5" w:rsidRDefault="00AE5C33" w:rsidP="007F46D9">
      <w:r w:rsidRPr="00266BC5">
        <w:rPr>
          <w:b/>
          <w:i/>
        </w:rPr>
        <w:t xml:space="preserve">Overcoming Anxiety: CBT </w:t>
      </w:r>
      <w:r w:rsidR="00EE62B4" w:rsidRPr="00266BC5">
        <w:rPr>
          <w:b/>
          <w:i/>
        </w:rPr>
        <w:t>for Children, Adolescents and Their Parents</w:t>
      </w:r>
      <w:r w:rsidR="004D2CFE">
        <w:rPr>
          <w:i/>
        </w:rPr>
        <w:t xml:space="preserve"> (Fall 2015)</w:t>
      </w:r>
    </w:p>
    <w:p w14:paraId="0C5717FF" w14:textId="77777777" w:rsidR="00266BC5" w:rsidRPr="00266BC5" w:rsidRDefault="003773E0" w:rsidP="00AE5C33">
      <w:pPr>
        <w:ind w:left="2160" w:hanging="2160"/>
      </w:pPr>
      <w:r>
        <w:t xml:space="preserve">JSSA. </w:t>
      </w:r>
      <w:r w:rsidR="004D2CFE">
        <w:t xml:space="preserve">  </w:t>
      </w:r>
    </w:p>
    <w:p w14:paraId="04403DB3" w14:textId="77777777" w:rsidR="007F46D9" w:rsidRDefault="007F46D9" w:rsidP="007F46D9">
      <w:pPr>
        <w:rPr>
          <w:b/>
          <w:i/>
        </w:rPr>
      </w:pPr>
    </w:p>
    <w:p w14:paraId="2F8BA803" w14:textId="77777777" w:rsidR="00266BC5" w:rsidRDefault="00AE5C33" w:rsidP="007F46D9">
      <w:r w:rsidRPr="00266BC5">
        <w:rPr>
          <w:b/>
          <w:i/>
        </w:rPr>
        <w:t xml:space="preserve">Counseling </w:t>
      </w:r>
      <w:r w:rsidR="004D2CFE" w:rsidRPr="00266BC5">
        <w:rPr>
          <w:b/>
          <w:i/>
        </w:rPr>
        <w:t xml:space="preserve">for </w:t>
      </w:r>
      <w:r w:rsidR="00266BC5">
        <w:rPr>
          <w:b/>
          <w:i/>
        </w:rPr>
        <w:t xml:space="preserve">Infertility </w:t>
      </w:r>
      <w:r w:rsidR="004D2CFE" w:rsidRPr="00266BC5">
        <w:rPr>
          <w:b/>
          <w:i/>
        </w:rPr>
        <w:t>and Reproductive Loss</w:t>
      </w:r>
      <w:r w:rsidR="004D2CFE">
        <w:t xml:space="preserve"> </w:t>
      </w:r>
      <w:r w:rsidR="00EE62B4" w:rsidRPr="00EE62B4">
        <w:t xml:space="preserve">(Fall 2014-Summer 2015) </w:t>
      </w:r>
      <w:r w:rsidR="00266BC5">
        <w:t>Shady</w:t>
      </w:r>
    </w:p>
    <w:p w14:paraId="1BB94678" w14:textId="77777777" w:rsidR="00266BC5" w:rsidRPr="00266BC5" w:rsidRDefault="004D2CFE" w:rsidP="00AE5C33">
      <w:pPr>
        <w:ind w:left="2160" w:hanging="2160"/>
      </w:pPr>
      <w:r>
        <w:t>Grove</w:t>
      </w:r>
      <w:r w:rsidR="00266BC5">
        <w:t xml:space="preserve"> </w:t>
      </w:r>
      <w:r>
        <w:t xml:space="preserve">Fertility Center. </w:t>
      </w:r>
    </w:p>
    <w:p w14:paraId="2DD13918" w14:textId="77777777" w:rsidR="007F46D9" w:rsidRDefault="007F46D9" w:rsidP="007F46D9">
      <w:pPr>
        <w:rPr>
          <w:b/>
          <w:i/>
        </w:rPr>
      </w:pPr>
    </w:p>
    <w:p w14:paraId="4E881CD8" w14:textId="77777777" w:rsidR="004D2CFE" w:rsidRPr="00266BC5" w:rsidRDefault="00AE5C33" w:rsidP="007F46D9">
      <w:pPr>
        <w:rPr>
          <w:b/>
          <w:i/>
        </w:rPr>
      </w:pPr>
      <w:r w:rsidRPr="00266BC5">
        <w:rPr>
          <w:b/>
          <w:i/>
        </w:rPr>
        <w:t>Exposure and Response Prevention</w:t>
      </w:r>
      <w:r w:rsidR="00EE62B4" w:rsidRPr="00266BC5">
        <w:rPr>
          <w:b/>
          <w:i/>
        </w:rPr>
        <w:t xml:space="preserve"> in the treatment </w:t>
      </w:r>
      <w:r w:rsidR="004D2CFE" w:rsidRPr="00266BC5">
        <w:rPr>
          <w:b/>
          <w:i/>
        </w:rPr>
        <w:t>of Obsessive Compulsive Disorder</w:t>
      </w:r>
    </w:p>
    <w:p w14:paraId="56C75D1D" w14:textId="77777777" w:rsidR="004D2CFE" w:rsidRDefault="004D2CFE" w:rsidP="00AE5C33">
      <w:pPr>
        <w:ind w:left="2160" w:hanging="2160"/>
      </w:pPr>
      <w:r>
        <w:rPr>
          <w:i/>
        </w:rPr>
        <w:t xml:space="preserve"> </w:t>
      </w:r>
      <w:r w:rsidRPr="004D2CFE">
        <w:t>(July 2014)</w:t>
      </w:r>
      <w:r>
        <w:rPr>
          <w:i/>
        </w:rPr>
        <w:t xml:space="preserve"> </w:t>
      </w:r>
      <w:r w:rsidR="00AE5C33" w:rsidRPr="00EE62B4">
        <w:t>The Center for the</w:t>
      </w:r>
      <w:r>
        <w:t xml:space="preserve"> Treatment and Study of Anxiety at the University of </w:t>
      </w:r>
    </w:p>
    <w:p w14:paraId="394C08C9" w14:textId="77777777" w:rsidR="00266BC5" w:rsidRDefault="004D2CFE" w:rsidP="00AE5C33">
      <w:pPr>
        <w:ind w:left="2160" w:hanging="2160"/>
      </w:pPr>
      <w:r>
        <w:t xml:space="preserve">Pennsylvania </w:t>
      </w:r>
    </w:p>
    <w:p w14:paraId="34F9EC66" w14:textId="77777777" w:rsidR="007F46D9" w:rsidRDefault="007F46D9" w:rsidP="007F46D9">
      <w:pPr>
        <w:rPr>
          <w:b/>
          <w:i/>
        </w:rPr>
      </w:pPr>
    </w:p>
    <w:p w14:paraId="72EED5AD" w14:textId="77777777" w:rsidR="003773E0" w:rsidRDefault="004D2CFE" w:rsidP="007F46D9">
      <w:r w:rsidRPr="00266BC5">
        <w:rPr>
          <w:b/>
          <w:i/>
        </w:rPr>
        <w:t xml:space="preserve">Dialectical Behavior Therapy </w:t>
      </w:r>
      <w:r w:rsidR="003773E0">
        <w:rPr>
          <w:b/>
          <w:i/>
        </w:rPr>
        <w:t xml:space="preserve">for Adolescents </w:t>
      </w:r>
      <w:r w:rsidR="003773E0">
        <w:rPr>
          <w:b/>
        </w:rPr>
        <w:t>(</w:t>
      </w:r>
      <w:r w:rsidR="003773E0" w:rsidRPr="003773E0">
        <w:t>Fall 2013</w:t>
      </w:r>
      <w:r w:rsidR="003773E0">
        <w:rPr>
          <w:b/>
        </w:rPr>
        <w:t xml:space="preserve">) </w:t>
      </w:r>
      <w:r w:rsidR="003773E0" w:rsidRPr="003773E0">
        <w:t xml:space="preserve">The University of Maryland </w:t>
      </w:r>
    </w:p>
    <w:p w14:paraId="4F8838C5" w14:textId="77777777" w:rsidR="00AE5C33" w:rsidRPr="00266BC5" w:rsidRDefault="003773E0" w:rsidP="00AE5C33">
      <w:pPr>
        <w:ind w:left="2160" w:hanging="2160"/>
        <w:rPr>
          <w:b/>
        </w:rPr>
      </w:pPr>
      <w:r w:rsidRPr="003773E0">
        <w:t>School of Social Work.</w:t>
      </w:r>
      <w:r>
        <w:rPr>
          <w:b/>
        </w:rPr>
        <w:t xml:space="preserve"> </w:t>
      </w:r>
    </w:p>
    <w:p w14:paraId="37F6BF33" w14:textId="77777777" w:rsidR="004D2CFE" w:rsidRDefault="004D2CFE" w:rsidP="00C974C2">
      <w:pPr>
        <w:ind w:left="2160" w:hanging="2160"/>
        <w:jc w:val="center"/>
        <w:rPr>
          <w:b/>
        </w:rPr>
      </w:pPr>
    </w:p>
    <w:p w14:paraId="664F7A8A" w14:textId="77777777" w:rsidR="00A0411F" w:rsidRDefault="00A0411F">
      <w:pPr>
        <w:rPr>
          <w:b/>
          <w:sz w:val="32"/>
        </w:rPr>
      </w:pPr>
      <w:r>
        <w:rPr>
          <w:b/>
          <w:sz w:val="32"/>
        </w:rPr>
        <w:br w:type="page"/>
      </w:r>
    </w:p>
    <w:p w14:paraId="1011D502" w14:textId="0AF14E24" w:rsidR="00213DEE" w:rsidRPr="003773E0" w:rsidRDefault="00D71627" w:rsidP="00213DEE">
      <w:pPr>
        <w:ind w:left="2160" w:hanging="2160"/>
        <w:rPr>
          <w:b/>
          <w:sz w:val="32"/>
        </w:rPr>
      </w:pPr>
      <w:r w:rsidRPr="003773E0">
        <w:rPr>
          <w:b/>
          <w:sz w:val="32"/>
        </w:rPr>
        <w:lastRenderedPageBreak/>
        <w:t>Experience</w:t>
      </w:r>
    </w:p>
    <w:p w14:paraId="17255A29" w14:textId="77777777" w:rsidR="00D71627" w:rsidRDefault="00D71627" w:rsidP="00C974C2">
      <w:pPr>
        <w:ind w:left="2160" w:hanging="2160"/>
        <w:jc w:val="center"/>
        <w:rPr>
          <w:b/>
        </w:rPr>
      </w:pPr>
    </w:p>
    <w:p w14:paraId="1A39A4BE" w14:textId="77777777" w:rsidR="00BF2A2E" w:rsidRDefault="00BF2A2E" w:rsidP="00BF2A2E">
      <w:pPr>
        <w:rPr>
          <w:b/>
          <w:i/>
        </w:rPr>
      </w:pPr>
    </w:p>
    <w:p w14:paraId="191B6D8F" w14:textId="0142F4C1" w:rsidR="00BF2A2E" w:rsidRDefault="0009720A" w:rsidP="004B2C3B">
      <w:pPr>
        <w:ind w:left="2160" w:hanging="2160"/>
        <w:rPr>
          <w:bCs/>
          <w:iCs/>
        </w:rPr>
      </w:pPr>
      <w:r>
        <w:rPr>
          <w:b/>
          <w:i/>
        </w:rPr>
        <w:t xml:space="preserve">The Eating Disorder Center. </w:t>
      </w:r>
      <w:r w:rsidRPr="00A0411F">
        <w:rPr>
          <w:bCs/>
          <w:iCs/>
        </w:rPr>
        <w:t xml:space="preserve">Clinical </w:t>
      </w:r>
      <w:r w:rsidR="00B84A06">
        <w:rPr>
          <w:bCs/>
          <w:iCs/>
        </w:rPr>
        <w:t xml:space="preserve">Director; Clinical </w:t>
      </w:r>
      <w:r w:rsidRPr="00A0411F">
        <w:rPr>
          <w:bCs/>
          <w:iCs/>
        </w:rPr>
        <w:t>Psychotherapist; Eating Disorder and OCD Specialist</w:t>
      </w:r>
      <w:r>
        <w:rPr>
          <w:b/>
          <w:i/>
        </w:rPr>
        <w:t xml:space="preserve"> </w:t>
      </w:r>
      <w:r w:rsidRPr="00A0411F">
        <w:rPr>
          <w:bCs/>
          <w:iCs/>
        </w:rPr>
        <w:t xml:space="preserve">(June 2018-present) </w:t>
      </w:r>
    </w:p>
    <w:p w14:paraId="2F78F759" w14:textId="14EE6813" w:rsidR="0009720A" w:rsidRDefault="00BF2A2E" w:rsidP="00BF2A2E">
      <w:pPr>
        <w:ind w:left="2160"/>
        <w:rPr>
          <w:bCs/>
          <w:iCs/>
        </w:rPr>
      </w:pPr>
      <w:r>
        <w:rPr>
          <w:bCs/>
          <w:iCs/>
        </w:rPr>
        <w:t>Promoted to Clinical Director in May 2023</w:t>
      </w:r>
    </w:p>
    <w:p w14:paraId="78AF2B7F" w14:textId="77777777" w:rsidR="00BF2A2E" w:rsidRPr="00A0411F" w:rsidRDefault="00BF2A2E" w:rsidP="00BF2A2E">
      <w:pPr>
        <w:ind w:left="2160"/>
        <w:rPr>
          <w:bCs/>
          <w:iCs/>
        </w:rPr>
      </w:pPr>
    </w:p>
    <w:p w14:paraId="5165FEEA" w14:textId="6FAB9173" w:rsidR="0009720A" w:rsidRPr="00A0411F" w:rsidRDefault="0009720A" w:rsidP="0009720A">
      <w:pPr>
        <w:pStyle w:val="ListParagraph"/>
        <w:numPr>
          <w:ilvl w:val="0"/>
          <w:numId w:val="18"/>
        </w:numPr>
        <w:rPr>
          <w:b/>
          <w:i/>
          <w:sz w:val="22"/>
          <w:szCs w:val="22"/>
        </w:rPr>
      </w:pPr>
      <w:r w:rsidRPr="00A0411F">
        <w:rPr>
          <w:bCs/>
          <w:iCs/>
          <w:sz w:val="22"/>
          <w:szCs w:val="22"/>
        </w:rPr>
        <w:t xml:space="preserve">Provide individual and family therapy to adolescents, </w:t>
      </w:r>
      <w:proofErr w:type="gramStart"/>
      <w:r w:rsidRPr="00A0411F">
        <w:rPr>
          <w:bCs/>
          <w:iCs/>
          <w:sz w:val="22"/>
          <w:szCs w:val="22"/>
        </w:rPr>
        <w:t>adults</w:t>
      </w:r>
      <w:proofErr w:type="gramEnd"/>
      <w:r w:rsidRPr="00A0411F">
        <w:rPr>
          <w:bCs/>
          <w:iCs/>
          <w:sz w:val="22"/>
          <w:szCs w:val="22"/>
        </w:rPr>
        <w:t xml:space="preserve"> and families with a focus on supporting individuals who struggle with OCD, Anorexia, Bulimia, and Binge Eating Disorder. </w:t>
      </w:r>
    </w:p>
    <w:p w14:paraId="52B08FF5" w14:textId="687C9A67" w:rsidR="0009720A" w:rsidRPr="00A0411F" w:rsidRDefault="0009720A" w:rsidP="0009720A">
      <w:pPr>
        <w:pStyle w:val="ListParagraph"/>
        <w:numPr>
          <w:ilvl w:val="0"/>
          <w:numId w:val="18"/>
        </w:numPr>
        <w:rPr>
          <w:b/>
          <w:i/>
          <w:sz w:val="22"/>
          <w:szCs w:val="22"/>
        </w:rPr>
      </w:pPr>
      <w:r w:rsidRPr="00A0411F">
        <w:rPr>
          <w:bCs/>
          <w:iCs/>
          <w:sz w:val="22"/>
          <w:szCs w:val="22"/>
        </w:rPr>
        <w:t xml:space="preserve">Lead Clinical Team Meetings 1-2 times a month. </w:t>
      </w:r>
    </w:p>
    <w:p w14:paraId="1746A74B" w14:textId="4FAB4D80" w:rsidR="0009720A" w:rsidRPr="00A0411F" w:rsidRDefault="0009720A" w:rsidP="0009720A">
      <w:pPr>
        <w:pStyle w:val="ListParagraph"/>
        <w:numPr>
          <w:ilvl w:val="0"/>
          <w:numId w:val="18"/>
        </w:numPr>
        <w:rPr>
          <w:b/>
          <w:i/>
          <w:sz w:val="22"/>
          <w:szCs w:val="22"/>
        </w:rPr>
      </w:pPr>
      <w:r w:rsidRPr="00A0411F">
        <w:rPr>
          <w:bCs/>
          <w:iCs/>
          <w:sz w:val="22"/>
          <w:szCs w:val="22"/>
        </w:rPr>
        <w:t xml:space="preserve">Provide clinical coverage for practice owner as needed. </w:t>
      </w:r>
    </w:p>
    <w:p w14:paraId="320298B9" w14:textId="7E82256F" w:rsidR="0009720A" w:rsidRPr="00A0411F" w:rsidRDefault="0009720A" w:rsidP="0009720A">
      <w:pPr>
        <w:pStyle w:val="ListParagraph"/>
        <w:numPr>
          <w:ilvl w:val="0"/>
          <w:numId w:val="18"/>
        </w:numPr>
        <w:rPr>
          <w:b/>
          <w:i/>
          <w:sz w:val="22"/>
          <w:szCs w:val="22"/>
        </w:rPr>
      </w:pPr>
      <w:r w:rsidRPr="00A0411F">
        <w:rPr>
          <w:bCs/>
          <w:iCs/>
          <w:sz w:val="22"/>
          <w:szCs w:val="22"/>
        </w:rPr>
        <w:t>Supervise several clinicians</w:t>
      </w:r>
      <w:r w:rsidR="00A0411F" w:rsidRPr="00A0411F">
        <w:rPr>
          <w:bCs/>
          <w:iCs/>
          <w:sz w:val="22"/>
          <w:szCs w:val="22"/>
        </w:rPr>
        <w:t xml:space="preserve"> seeking advanced clinical licensure. </w:t>
      </w:r>
    </w:p>
    <w:p w14:paraId="2F8B1C84" w14:textId="77777777" w:rsidR="0009720A" w:rsidRDefault="0009720A" w:rsidP="004B2C3B">
      <w:pPr>
        <w:ind w:left="2160" w:hanging="2160"/>
        <w:rPr>
          <w:b/>
          <w:i/>
        </w:rPr>
      </w:pPr>
    </w:p>
    <w:p w14:paraId="3A2F9227" w14:textId="77777777" w:rsidR="0009720A" w:rsidRDefault="0009720A" w:rsidP="004B2C3B">
      <w:pPr>
        <w:ind w:left="2160" w:hanging="2160"/>
        <w:rPr>
          <w:b/>
          <w:i/>
        </w:rPr>
      </w:pPr>
    </w:p>
    <w:p w14:paraId="68DA7D89" w14:textId="210EE788" w:rsidR="0009720A" w:rsidRPr="0009720A" w:rsidRDefault="00213DEE" w:rsidP="0009720A">
      <w:pPr>
        <w:ind w:left="2160" w:hanging="2160"/>
      </w:pPr>
      <w:r>
        <w:rPr>
          <w:b/>
          <w:i/>
        </w:rPr>
        <w:t xml:space="preserve">The Washington Center for Women’s and Children’s Wellness. </w:t>
      </w:r>
      <w:r>
        <w:t xml:space="preserve">Psychotherapist </w:t>
      </w:r>
      <w:r w:rsidRPr="00213DEE">
        <w:rPr>
          <w:i/>
        </w:rPr>
        <w:t>(January 2017</w:t>
      </w:r>
      <w:r w:rsidR="0009720A">
        <w:rPr>
          <w:i/>
        </w:rPr>
        <w:t>-June 2018</w:t>
      </w:r>
      <w:r w:rsidRPr="00213DEE">
        <w:rPr>
          <w:i/>
        </w:rPr>
        <w:t>)</w:t>
      </w:r>
      <w:r>
        <w:t xml:space="preserve"> </w:t>
      </w:r>
    </w:p>
    <w:p w14:paraId="3CDCBDB3" w14:textId="77777777" w:rsidR="00A0411F" w:rsidRDefault="00213DEE" w:rsidP="00A0411F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0411F">
        <w:rPr>
          <w:sz w:val="22"/>
          <w:szCs w:val="22"/>
        </w:rPr>
        <w:t xml:space="preserve">Provide individual, family, and couples counseling to adults, adolescents, children, couples, and families. </w:t>
      </w:r>
    </w:p>
    <w:p w14:paraId="55AF4E8E" w14:textId="7CBEC01B" w:rsidR="00213DEE" w:rsidRPr="00A0411F" w:rsidRDefault="00213DEE" w:rsidP="00A0411F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0411F">
        <w:rPr>
          <w:sz w:val="22"/>
          <w:szCs w:val="22"/>
        </w:rPr>
        <w:t xml:space="preserve">Collaborate with psychiatrists and other treatment team members to ensure optimal care for patients. </w:t>
      </w:r>
    </w:p>
    <w:p w14:paraId="41658177" w14:textId="77777777" w:rsidR="006F59C7" w:rsidRDefault="006F59C7" w:rsidP="006F59C7">
      <w:pPr>
        <w:rPr>
          <w:sz w:val="22"/>
          <w:szCs w:val="22"/>
        </w:rPr>
      </w:pPr>
    </w:p>
    <w:p w14:paraId="6E2490F0" w14:textId="77777777" w:rsidR="006F59C7" w:rsidRDefault="006F59C7" w:rsidP="006F59C7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Potomac Behavioral Solutions. </w:t>
      </w:r>
      <w:r>
        <w:rPr>
          <w:sz w:val="22"/>
          <w:szCs w:val="22"/>
        </w:rPr>
        <w:t xml:space="preserve">DBT Therapist. (September 2017-February 2018) </w:t>
      </w:r>
    </w:p>
    <w:p w14:paraId="4553BF10" w14:textId="77777777" w:rsidR="00A0411F" w:rsidRDefault="006F59C7" w:rsidP="00A041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0411F">
        <w:rPr>
          <w:sz w:val="22"/>
          <w:szCs w:val="22"/>
        </w:rPr>
        <w:t xml:space="preserve">Provide Dialectical Behavior Therapy to a caseload of adolescents, adults, and families.  </w:t>
      </w:r>
    </w:p>
    <w:p w14:paraId="4695A7EC" w14:textId="77777777" w:rsidR="00A0411F" w:rsidRDefault="006F59C7" w:rsidP="00A041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0411F">
        <w:rPr>
          <w:sz w:val="22"/>
          <w:szCs w:val="22"/>
        </w:rPr>
        <w:t xml:space="preserve">Lead DBT skills groups on Mindfulness, Distress Tolerance, Interpersonal Effectiveness, and Emotion Regulation. </w:t>
      </w:r>
    </w:p>
    <w:p w14:paraId="2B8B4501" w14:textId="117B69C7" w:rsidR="006F59C7" w:rsidRPr="00A0411F" w:rsidRDefault="006F59C7" w:rsidP="00A041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0411F">
        <w:rPr>
          <w:sz w:val="22"/>
          <w:szCs w:val="22"/>
        </w:rPr>
        <w:t xml:space="preserve">Provide phone coaching. </w:t>
      </w:r>
    </w:p>
    <w:p w14:paraId="18E30045" w14:textId="77777777" w:rsidR="00213DEE" w:rsidRDefault="00213DEE" w:rsidP="004B2C3B">
      <w:pPr>
        <w:ind w:left="2160" w:hanging="2160"/>
        <w:rPr>
          <w:b/>
          <w:i/>
        </w:rPr>
      </w:pPr>
    </w:p>
    <w:p w14:paraId="578E26CA" w14:textId="77777777" w:rsidR="00D71627" w:rsidRPr="00EC53F4" w:rsidRDefault="00EC53F4" w:rsidP="004B2C3B">
      <w:pPr>
        <w:ind w:left="2160" w:hanging="2160"/>
      </w:pPr>
      <w:r>
        <w:rPr>
          <w:b/>
          <w:i/>
        </w:rPr>
        <w:t xml:space="preserve">Columbia Counseling Center. </w:t>
      </w:r>
      <w:r w:rsidRPr="00EC53F4">
        <w:t>Psychotherapist.</w:t>
      </w:r>
      <w:r>
        <w:rPr>
          <w:b/>
          <w:i/>
        </w:rPr>
        <w:t xml:space="preserve"> </w:t>
      </w:r>
      <w:r>
        <w:t>(</w:t>
      </w:r>
      <w:r w:rsidRPr="00AE5C33">
        <w:rPr>
          <w:i/>
        </w:rPr>
        <w:t>February 2014-</w:t>
      </w:r>
      <w:r w:rsidR="006F59C7">
        <w:rPr>
          <w:i/>
        </w:rPr>
        <w:t>November 2017</w:t>
      </w:r>
      <w:r>
        <w:t xml:space="preserve">) </w:t>
      </w:r>
    </w:p>
    <w:p w14:paraId="0372F76B" w14:textId="77777777" w:rsidR="00D71627" w:rsidRDefault="00D71627" w:rsidP="00EC53F4">
      <w:pPr>
        <w:numPr>
          <w:ilvl w:val="0"/>
          <w:numId w:val="13"/>
        </w:numPr>
        <w:rPr>
          <w:sz w:val="22"/>
          <w:szCs w:val="22"/>
        </w:rPr>
      </w:pPr>
      <w:r w:rsidRPr="00FE6225">
        <w:rPr>
          <w:sz w:val="22"/>
          <w:szCs w:val="22"/>
        </w:rPr>
        <w:t xml:space="preserve">Provide </w:t>
      </w:r>
      <w:r w:rsidR="00EC53F4">
        <w:rPr>
          <w:sz w:val="22"/>
          <w:szCs w:val="22"/>
        </w:rPr>
        <w:t xml:space="preserve">individual, family, and couples counseling to adults, adolescents, children, couples, and families. </w:t>
      </w:r>
    </w:p>
    <w:p w14:paraId="142324C3" w14:textId="6159073C" w:rsidR="0031536C" w:rsidRPr="00CD3AA4" w:rsidRDefault="00EC53F4" w:rsidP="00CD3AA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Collaborate with psychiatrists and other treatment team members to ensure optimal care for patients. </w:t>
      </w:r>
    </w:p>
    <w:p w14:paraId="2346015E" w14:textId="77777777" w:rsidR="00D71627" w:rsidRDefault="00D71627" w:rsidP="004B2C3B">
      <w:pPr>
        <w:ind w:left="2160" w:hanging="2160"/>
        <w:rPr>
          <w:b/>
        </w:rPr>
      </w:pPr>
      <w:r>
        <w:rPr>
          <w:b/>
        </w:rPr>
        <w:t xml:space="preserve"> </w:t>
      </w:r>
    </w:p>
    <w:p w14:paraId="4FAF3349" w14:textId="77777777" w:rsidR="00D71627" w:rsidRDefault="00D71627" w:rsidP="00C974C2">
      <w:pPr>
        <w:ind w:left="2160" w:hanging="2160"/>
      </w:pPr>
      <w:r w:rsidRPr="00C974C2">
        <w:rPr>
          <w:b/>
          <w:i/>
        </w:rPr>
        <w:t>Martin Slutsky &amp; Associates</w:t>
      </w:r>
      <w:r>
        <w:rPr>
          <w:b/>
          <w:i/>
        </w:rPr>
        <w:t xml:space="preserve"> (MSA)</w:t>
      </w:r>
      <w:r w:rsidRPr="00C974C2">
        <w:rPr>
          <w:b/>
          <w:i/>
        </w:rPr>
        <w:t xml:space="preserve"> Child and Adolescent Center</w:t>
      </w:r>
      <w:r>
        <w:rPr>
          <w:b/>
        </w:rPr>
        <w:t xml:space="preserve">. </w:t>
      </w:r>
      <w:r>
        <w:t>Mental Health</w:t>
      </w:r>
    </w:p>
    <w:p w14:paraId="0F4F63F2" w14:textId="77777777" w:rsidR="00D71627" w:rsidRDefault="00D71627" w:rsidP="00FE6225">
      <w:pPr>
        <w:ind w:left="2160" w:hanging="2160"/>
      </w:pPr>
      <w:r w:rsidRPr="00C974C2">
        <w:t>Therapist</w:t>
      </w:r>
      <w:r>
        <w:rPr>
          <w:b/>
        </w:rPr>
        <w:t xml:space="preserve">. </w:t>
      </w:r>
      <w:r w:rsidR="00EC53F4">
        <w:t>(</w:t>
      </w:r>
      <w:r w:rsidR="00EC53F4" w:rsidRPr="00AE5C33">
        <w:rPr>
          <w:i/>
        </w:rPr>
        <w:t>August 2011-February 2014</w:t>
      </w:r>
      <w:r w:rsidRPr="00C974C2">
        <w:t>)</w:t>
      </w:r>
      <w:r>
        <w:t xml:space="preserve"> </w:t>
      </w:r>
    </w:p>
    <w:p w14:paraId="73B9E805" w14:textId="77777777" w:rsidR="00D71627" w:rsidRPr="00FE6225" w:rsidRDefault="00D71627" w:rsidP="00FE15A4">
      <w:pPr>
        <w:numPr>
          <w:ilvl w:val="0"/>
          <w:numId w:val="13"/>
        </w:numPr>
      </w:pPr>
      <w:r w:rsidRPr="00FE6225">
        <w:rPr>
          <w:sz w:val="22"/>
          <w:szCs w:val="22"/>
        </w:rPr>
        <w:t xml:space="preserve">Provide intake assessments, individual, group and family therapy to children and adolescents in the outpatient department as well as in the Intensive Outpatient Program. </w:t>
      </w:r>
    </w:p>
    <w:p w14:paraId="3E06EEFE" w14:textId="77777777" w:rsidR="00D71627" w:rsidRDefault="00D71627" w:rsidP="00FE6225">
      <w:pPr>
        <w:ind w:left="720"/>
      </w:pPr>
    </w:p>
    <w:p w14:paraId="2B0B64C2" w14:textId="77777777" w:rsidR="00D71627" w:rsidRDefault="00D71627" w:rsidP="004E2846">
      <w:pPr>
        <w:rPr>
          <w:sz w:val="22"/>
        </w:rPr>
      </w:pPr>
      <w:r>
        <w:rPr>
          <w:b/>
          <w:i/>
          <w:sz w:val="22"/>
        </w:rPr>
        <w:t xml:space="preserve">Sheppard Pratt Health Systems. </w:t>
      </w:r>
      <w:r>
        <w:rPr>
          <w:sz w:val="22"/>
        </w:rPr>
        <w:t>Child/</w:t>
      </w:r>
      <w:r w:rsidRPr="000E5107">
        <w:rPr>
          <w:sz w:val="22"/>
        </w:rPr>
        <w:t>Adolescent Day Hospital.</w:t>
      </w:r>
      <w:r>
        <w:rPr>
          <w:sz w:val="22"/>
        </w:rPr>
        <w:t xml:space="preserve"> </w:t>
      </w:r>
      <w:r>
        <w:rPr>
          <w:b/>
          <w:i/>
          <w:sz w:val="22"/>
        </w:rPr>
        <w:t xml:space="preserve"> </w:t>
      </w:r>
      <w:r w:rsidRPr="00913854">
        <w:rPr>
          <w:sz w:val="22"/>
        </w:rPr>
        <w:t>Clinical Social Worker</w:t>
      </w:r>
      <w:r>
        <w:rPr>
          <w:b/>
          <w:i/>
          <w:sz w:val="22"/>
        </w:rPr>
        <w:t>.</w:t>
      </w:r>
      <w:r>
        <w:rPr>
          <w:sz w:val="22"/>
        </w:rPr>
        <w:t xml:space="preserve"> (</w:t>
      </w:r>
      <w:r w:rsidRPr="00AE5C33">
        <w:rPr>
          <w:i/>
          <w:sz w:val="22"/>
        </w:rPr>
        <w:t>May 2010-August 2011</w:t>
      </w:r>
      <w:r w:rsidRPr="000E5107">
        <w:rPr>
          <w:sz w:val="22"/>
        </w:rPr>
        <w:t>)</w:t>
      </w:r>
    </w:p>
    <w:p w14:paraId="6F254230" w14:textId="77777777" w:rsidR="00D71627" w:rsidRPr="00AB219B" w:rsidRDefault="00D71627" w:rsidP="00AB219B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 xml:space="preserve">Provide individual, group, and family therapy. </w:t>
      </w:r>
    </w:p>
    <w:p w14:paraId="036911DE" w14:textId="77777777" w:rsidR="00D71627" w:rsidRPr="00AB219B" w:rsidRDefault="00D71627" w:rsidP="00AB219B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Collaborate with all members of treatment team to ensure optimal patient treatment.</w:t>
      </w:r>
    </w:p>
    <w:p w14:paraId="70DF30CF" w14:textId="77777777" w:rsidR="00D71627" w:rsidRPr="0084385B" w:rsidRDefault="00D71627" w:rsidP="00AB219B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Evaluate patients for safety to determine whether inpatient admission is clinically indicated. </w:t>
      </w:r>
    </w:p>
    <w:p w14:paraId="3D607A1F" w14:textId="77777777" w:rsidR="00D71627" w:rsidRPr="0084385B" w:rsidRDefault="00D71627" w:rsidP="00AB219B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lastRenderedPageBreak/>
        <w:t xml:space="preserve">Maintain contact with </w:t>
      </w:r>
      <w:r>
        <w:rPr>
          <w:sz w:val="22"/>
          <w:szCs w:val="22"/>
        </w:rPr>
        <w:t xml:space="preserve">each patient’s school treatment team, </w:t>
      </w:r>
      <w:r w:rsidRPr="0084385B">
        <w:rPr>
          <w:sz w:val="22"/>
          <w:szCs w:val="22"/>
        </w:rPr>
        <w:t xml:space="preserve">family members, outside therapists and other involved parties for each patient as needed. </w:t>
      </w:r>
    </w:p>
    <w:p w14:paraId="3939DA18" w14:textId="77777777" w:rsidR="00D71627" w:rsidRPr="002D1141" w:rsidRDefault="00D71627" w:rsidP="002D1141">
      <w:r>
        <w:rPr>
          <w:b/>
        </w:rPr>
        <w:tab/>
      </w:r>
      <w:r>
        <w:rPr>
          <w:b/>
        </w:rPr>
        <w:tab/>
      </w:r>
    </w:p>
    <w:p w14:paraId="7B709498" w14:textId="77777777" w:rsidR="00D71627" w:rsidRPr="0087458E" w:rsidRDefault="00D71627" w:rsidP="0087458E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Johns Hopkins Hospital.  </w:t>
      </w:r>
      <w:r w:rsidRPr="00913854">
        <w:rPr>
          <w:sz w:val="22"/>
          <w:szCs w:val="22"/>
        </w:rPr>
        <w:t>Clinical Social Worker</w:t>
      </w:r>
      <w:r>
        <w:rPr>
          <w:b/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 (</w:t>
      </w:r>
      <w:r w:rsidRPr="00AE5C33">
        <w:rPr>
          <w:i/>
          <w:sz w:val="22"/>
          <w:szCs w:val="22"/>
        </w:rPr>
        <w:t>June 2008-May 2010</w:t>
      </w:r>
      <w:r w:rsidRPr="002D28E9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</w:p>
    <w:p w14:paraId="29018F2B" w14:textId="77777777" w:rsidR="00D71627" w:rsidRPr="0084385B" w:rsidRDefault="00D71627" w:rsidP="00CB1619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 xml:space="preserve">Provide assessment of psychosocial issues. </w:t>
      </w:r>
    </w:p>
    <w:p w14:paraId="3BDE3984" w14:textId="77777777" w:rsidR="00D71627" w:rsidRPr="0084385B" w:rsidRDefault="00D71627" w:rsidP="00CB1619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>Evaluate patient progress during hospitalization and provide feedback to treatment team.</w:t>
      </w:r>
    </w:p>
    <w:p w14:paraId="57514F13" w14:textId="77777777" w:rsidR="00D71627" w:rsidRPr="0084385B" w:rsidRDefault="00D71627" w:rsidP="00CB1619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 xml:space="preserve">Provide individual, group, and family therapy. </w:t>
      </w:r>
    </w:p>
    <w:p w14:paraId="655368BD" w14:textId="77777777" w:rsidR="00D71627" w:rsidRPr="0084385B" w:rsidRDefault="00D71627" w:rsidP="00CB1619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 xml:space="preserve">Maintain contact with family members, outside therapists and other involved parties for each patient as needed. </w:t>
      </w:r>
    </w:p>
    <w:p w14:paraId="4BE5F686" w14:textId="77777777" w:rsidR="00D71627" w:rsidRPr="0084385B" w:rsidRDefault="00D71627" w:rsidP="00CB1619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4385B">
        <w:rPr>
          <w:sz w:val="22"/>
          <w:szCs w:val="22"/>
        </w:rPr>
        <w:t xml:space="preserve">Assist patients with development of discharge plans. </w:t>
      </w:r>
    </w:p>
    <w:p w14:paraId="502F40AE" w14:textId="77777777" w:rsidR="00D71627" w:rsidRPr="002D28E9" w:rsidRDefault="00D71627" w:rsidP="00225D5A">
      <w:pPr>
        <w:jc w:val="both"/>
        <w:rPr>
          <w:b/>
          <w:sz w:val="22"/>
          <w:szCs w:val="22"/>
        </w:rPr>
      </w:pPr>
    </w:p>
    <w:p w14:paraId="3FD1306C" w14:textId="77777777" w:rsidR="00D71627" w:rsidRDefault="00D71627" w:rsidP="0084385B">
      <w:pPr>
        <w:ind w:left="2880" w:hanging="2880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Hearts and Homes for Youth. </w:t>
      </w:r>
      <w:r>
        <w:rPr>
          <w:bCs/>
          <w:sz w:val="22"/>
          <w:szCs w:val="22"/>
        </w:rPr>
        <w:t xml:space="preserve">Mary’s Mount </w:t>
      </w:r>
      <w:r w:rsidRPr="002D28E9">
        <w:rPr>
          <w:bCs/>
          <w:sz w:val="22"/>
          <w:szCs w:val="22"/>
        </w:rPr>
        <w:t>Manor Therapeutic Group Home</w:t>
      </w:r>
      <w:r>
        <w:rPr>
          <w:bCs/>
          <w:sz w:val="22"/>
          <w:szCs w:val="22"/>
        </w:rPr>
        <w:t>.</w:t>
      </w:r>
      <w:r>
        <w:rPr>
          <w:b/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Clinical</w:t>
      </w:r>
    </w:p>
    <w:p w14:paraId="573B7793" w14:textId="77777777" w:rsidR="00D71627" w:rsidRDefault="00D71627" w:rsidP="0084385B">
      <w:pPr>
        <w:ind w:left="2880" w:hanging="2880"/>
        <w:rPr>
          <w:i/>
          <w:iCs/>
          <w:sz w:val="22"/>
          <w:szCs w:val="22"/>
        </w:rPr>
      </w:pPr>
      <w:r w:rsidRPr="004E2846">
        <w:rPr>
          <w:iCs/>
          <w:sz w:val="22"/>
          <w:szCs w:val="22"/>
        </w:rPr>
        <w:t>Coordinator/Program Social Worker</w:t>
      </w:r>
      <w:r w:rsidRPr="002D28E9">
        <w:rPr>
          <w:b/>
          <w:i/>
          <w:i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  <w:r w:rsidRPr="004E2846">
        <w:rPr>
          <w:bCs/>
          <w:sz w:val="22"/>
          <w:szCs w:val="22"/>
        </w:rPr>
        <w:t>(</w:t>
      </w:r>
      <w:r w:rsidRPr="004E2846">
        <w:rPr>
          <w:i/>
          <w:iCs/>
          <w:sz w:val="22"/>
          <w:szCs w:val="22"/>
        </w:rPr>
        <w:t>May 2007-June 2008)</w:t>
      </w:r>
    </w:p>
    <w:p w14:paraId="1F67222A" w14:textId="77777777" w:rsidR="00D71627" w:rsidRDefault="00D71627" w:rsidP="0084385B">
      <w:pPr>
        <w:pStyle w:val="ListParagraph"/>
        <w:numPr>
          <w:ilvl w:val="0"/>
          <w:numId w:val="7"/>
        </w:numPr>
        <w:rPr>
          <w:bCs/>
          <w:sz w:val="22"/>
          <w:szCs w:val="22"/>
        </w:rPr>
      </w:pPr>
      <w:r w:rsidRPr="0084385B">
        <w:rPr>
          <w:bCs/>
          <w:sz w:val="22"/>
          <w:szCs w:val="22"/>
        </w:rPr>
        <w:t>Provide indivi</w:t>
      </w:r>
      <w:r>
        <w:rPr>
          <w:bCs/>
          <w:sz w:val="22"/>
          <w:szCs w:val="22"/>
        </w:rPr>
        <w:t xml:space="preserve">dual, group, and family therapy. </w:t>
      </w:r>
    </w:p>
    <w:p w14:paraId="52965DFA" w14:textId="77777777" w:rsidR="00D71627" w:rsidRDefault="00D71627" w:rsidP="0084385B">
      <w:pPr>
        <w:pStyle w:val="ListParagraph"/>
        <w:numPr>
          <w:ilvl w:val="0"/>
          <w:numId w:val="7"/>
        </w:numPr>
        <w:rPr>
          <w:bCs/>
          <w:sz w:val="22"/>
          <w:szCs w:val="22"/>
        </w:rPr>
      </w:pPr>
      <w:r w:rsidRPr="0084385B">
        <w:rPr>
          <w:bCs/>
          <w:sz w:val="22"/>
          <w:szCs w:val="22"/>
        </w:rPr>
        <w:t xml:space="preserve">Crisis management, including emergency on-call service. </w:t>
      </w:r>
    </w:p>
    <w:p w14:paraId="6DA02CEA" w14:textId="77777777" w:rsidR="00D71627" w:rsidRDefault="00D71627" w:rsidP="0084385B">
      <w:pPr>
        <w:pStyle w:val="ListParagraph"/>
        <w:numPr>
          <w:ilvl w:val="0"/>
          <w:numId w:val="7"/>
        </w:numPr>
        <w:rPr>
          <w:bCs/>
          <w:sz w:val="22"/>
          <w:szCs w:val="22"/>
        </w:rPr>
      </w:pPr>
      <w:r w:rsidRPr="0084385B">
        <w:rPr>
          <w:bCs/>
          <w:sz w:val="22"/>
          <w:szCs w:val="22"/>
        </w:rPr>
        <w:t xml:space="preserve">Development of treatment plans and treatment plan reviews. </w:t>
      </w:r>
    </w:p>
    <w:p w14:paraId="34E7F8D5" w14:textId="77777777" w:rsidR="00EE62B4" w:rsidRDefault="00D71627" w:rsidP="00C974C2">
      <w:pPr>
        <w:pStyle w:val="ListParagraph"/>
        <w:numPr>
          <w:ilvl w:val="0"/>
          <w:numId w:val="7"/>
        </w:numPr>
        <w:rPr>
          <w:bCs/>
          <w:sz w:val="22"/>
          <w:szCs w:val="22"/>
        </w:rPr>
      </w:pPr>
      <w:r w:rsidRPr="0084385B">
        <w:rPr>
          <w:bCs/>
          <w:sz w:val="22"/>
          <w:szCs w:val="22"/>
        </w:rPr>
        <w:t>Provide trainings to direct care staff on various clinical topics including self-injury and de-escalation of youth.</w:t>
      </w:r>
    </w:p>
    <w:p w14:paraId="4241C58A" w14:textId="77777777" w:rsidR="00D71627" w:rsidRDefault="00D71627" w:rsidP="00EE62B4">
      <w:pPr>
        <w:pStyle w:val="ListParagraph"/>
        <w:ind w:left="1080"/>
        <w:rPr>
          <w:bCs/>
          <w:sz w:val="22"/>
          <w:szCs w:val="22"/>
        </w:rPr>
      </w:pPr>
      <w:r w:rsidRPr="0084385B">
        <w:rPr>
          <w:bCs/>
          <w:sz w:val="22"/>
          <w:szCs w:val="22"/>
        </w:rPr>
        <w:t xml:space="preserve"> </w:t>
      </w:r>
    </w:p>
    <w:p w14:paraId="704427E1" w14:textId="77777777" w:rsidR="00EE62B4" w:rsidRPr="003773E0" w:rsidRDefault="00EE62B4" w:rsidP="00266BC5">
      <w:pPr>
        <w:rPr>
          <w:b/>
          <w:bCs/>
          <w:sz w:val="28"/>
          <w:szCs w:val="22"/>
        </w:rPr>
      </w:pPr>
      <w:r w:rsidRPr="003773E0">
        <w:rPr>
          <w:b/>
          <w:bCs/>
          <w:sz w:val="28"/>
          <w:szCs w:val="22"/>
        </w:rPr>
        <w:t>Professional Memberships and Affiliations:</w:t>
      </w:r>
    </w:p>
    <w:p w14:paraId="01BAE066" w14:textId="77777777" w:rsidR="00EE62B4" w:rsidRDefault="00EE62B4" w:rsidP="00EE62B4">
      <w:pPr>
        <w:rPr>
          <w:bCs/>
          <w:sz w:val="22"/>
          <w:szCs w:val="22"/>
        </w:rPr>
      </w:pPr>
    </w:p>
    <w:p w14:paraId="793F4DB1" w14:textId="77777777" w:rsidR="00EE62B4" w:rsidRPr="00EE62B4" w:rsidRDefault="00EE62B4" w:rsidP="00EE62B4">
      <w:pPr>
        <w:rPr>
          <w:bCs/>
          <w:i/>
          <w:sz w:val="22"/>
          <w:szCs w:val="22"/>
        </w:rPr>
      </w:pPr>
      <w:r w:rsidRPr="00EE62B4">
        <w:rPr>
          <w:bCs/>
          <w:i/>
          <w:sz w:val="22"/>
          <w:szCs w:val="22"/>
        </w:rPr>
        <w:t>The Greater Washington Society for Clinical Social Work</w:t>
      </w:r>
    </w:p>
    <w:p w14:paraId="0C9478B1" w14:textId="77777777" w:rsidR="00EE62B4" w:rsidRPr="00EE62B4" w:rsidRDefault="00EE62B4" w:rsidP="00EE62B4">
      <w:pPr>
        <w:rPr>
          <w:bCs/>
          <w:i/>
          <w:sz w:val="22"/>
          <w:szCs w:val="22"/>
        </w:rPr>
      </w:pPr>
      <w:r w:rsidRPr="00EE62B4">
        <w:rPr>
          <w:bCs/>
          <w:i/>
          <w:sz w:val="22"/>
          <w:szCs w:val="22"/>
        </w:rPr>
        <w:t xml:space="preserve">National Association of Social Work </w:t>
      </w:r>
      <w:r>
        <w:rPr>
          <w:bCs/>
          <w:i/>
          <w:sz w:val="22"/>
          <w:szCs w:val="22"/>
        </w:rPr>
        <w:t xml:space="preserve">Member </w:t>
      </w:r>
    </w:p>
    <w:sectPr w:rsidR="00EE62B4" w:rsidRPr="00EE62B4" w:rsidSect="000071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BB6"/>
    <w:multiLevelType w:val="hybridMultilevel"/>
    <w:tmpl w:val="E9309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62D99"/>
    <w:multiLevelType w:val="hybridMultilevel"/>
    <w:tmpl w:val="26DAF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96959"/>
    <w:multiLevelType w:val="hybridMultilevel"/>
    <w:tmpl w:val="7854B2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35771C1"/>
    <w:multiLevelType w:val="hybridMultilevel"/>
    <w:tmpl w:val="AB80E9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730F7"/>
    <w:multiLevelType w:val="hybridMultilevel"/>
    <w:tmpl w:val="6826D9C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19F500A"/>
    <w:multiLevelType w:val="multilevel"/>
    <w:tmpl w:val="4EDA86D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459E7"/>
    <w:multiLevelType w:val="hybridMultilevel"/>
    <w:tmpl w:val="6FC0A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507C7"/>
    <w:multiLevelType w:val="hybridMultilevel"/>
    <w:tmpl w:val="09F2F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333985"/>
    <w:multiLevelType w:val="hybridMultilevel"/>
    <w:tmpl w:val="B38EE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F44D3"/>
    <w:multiLevelType w:val="hybridMultilevel"/>
    <w:tmpl w:val="84A8B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818E7"/>
    <w:multiLevelType w:val="hybridMultilevel"/>
    <w:tmpl w:val="B0EE2ED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EA66A36"/>
    <w:multiLevelType w:val="multilevel"/>
    <w:tmpl w:val="AB80E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D40D55"/>
    <w:multiLevelType w:val="hybridMultilevel"/>
    <w:tmpl w:val="41CEFDA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49409AF"/>
    <w:multiLevelType w:val="hybridMultilevel"/>
    <w:tmpl w:val="587AC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FE33EB"/>
    <w:multiLevelType w:val="hybridMultilevel"/>
    <w:tmpl w:val="DEE0B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A31D56"/>
    <w:multiLevelType w:val="hybridMultilevel"/>
    <w:tmpl w:val="4EDA86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CB55E2"/>
    <w:multiLevelType w:val="hybridMultilevel"/>
    <w:tmpl w:val="12801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F160B6"/>
    <w:multiLevelType w:val="hybridMultilevel"/>
    <w:tmpl w:val="DB3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513EE"/>
    <w:multiLevelType w:val="hybridMultilevel"/>
    <w:tmpl w:val="7846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B3EB4"/>
    <w:multiLevelType w:val="hybridMultilevel"/>
    <w:tmpl w:val="7BE68EB8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 w16cid:durableId="1479957981">
    <w:abstractNumId w:val="4"/>
  </w:num>
  <w:num w:numId="2" w16cid:durableId="1688407593">
    <w:abstractNumId w:val="19"/>
  </w:num>
  <w:num w:numId="3" w16cid:durableId="1948080565">
    <w:abstractNumId w:val="10"/>
  </w:num>
  <w:num w:numId="4" w16cid:durableId="107892153">
    <w:abstractNumId w:val="12"/>
  </w:num>
  <w:num w:numId="5" w16cid:durableId="1422409009">
    <w:abstractNumId w:val="17"/>
  </w:num>
  <w:num w:numId="6" w16cid:durableId="2037657367">
    <w:abstractNumId w:val="6"/>
  </w:num>
  <w:num w:numId="7" w16cid:durableId="1348944093">
    <w:abstractNumId w:val="16"/>
  </w:num>
  <w:num w:numId="8" w16cid:durableId="1567564901">
    <w:abstractNumId w:val="0"/>
  </w:num>
  <w:num w:numId="9" w16cid:durableId="1588073782">
    <w:abstractNumId w:val="3"/>
  </w:num>
  <w:num w:numId="10" w16cid:durableId="1651129630">
    <w:abstractNumId w:val="11"/>
  </w:num>
  <w:num w:numId="11" w16cid:durableId="1791633049">
    <w:abstractNumId w:val="15"/>
  </w:num>
  <w:num w:numId="12" w16cid:durableId="890462811">
    <w:abstractNumId w:val="5"/>
  </w:num>
  <w:num w:numId="13" w16cid:durableId="1611938618">
    <w:abstractNumId w:val="9"/>
  </w:num>
  <w:num w:numId="14" w16cid:durableId="1433016242">
    <w:abstractNumId w:val="2"/>
  </w:num>
  <w:num w:numId="15" w16cid:durableId="1242059513">
    <w:abstractNumId w:val="18"/>
  </w:num>
  <w:num w:numId="16" w16cid:durableId="1049499137">
    <w:abstractNumId w:val="8"/>
  </w:num>
  <w:num w:numId="17" w16cid:durableId="1183784324">
    <w:abstractNumId w:val="14"/>
  </w:num>
  <w:num w:numId="18" w16cid:durableId="1427076097">
    <w:abstractNumId w:val="1"/>
  </w:num>
  <w:num w:numId="19" w16cid:durableId="1505198053">
    <w:abstractNumId w:val="7"/>
  </w:num>
  <w:num w:numId="20" w16cid:durableId="814682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5A"/>
    <w:rsid w:val="000071B6"/>
    <w:rsid w:val="00086229"/>
    <w:rsid w:val="000865E8"/>
    <w:rsid w:val="00095103"/>
    <w:rsid w:val="0009720A"/>
    <w:rsid w:val="000E0226"/>
    <w:rsid w:val="000E5107"/>
    <w:rsid w:val="00196643"/>
    <w:rsid w:val="001C3599"/>
    <w:rsid w:val="00213DEE"/>
    <w:rsid w:val="0022368A"/>
    <w:rsid w:val="00225D5A"/>
    <w:rsid w:val="00233207"/>
    <w:rsid w:val="00266BC5"/>
    <w:rsid w:val="002679D3"/>
    <w:rsid w:val="00274C6B"/>
    <w:rsid w:val="00284F8E"/>
    <w:rsid w:val="00295877"/>
    <w:rsid w:val="002D1141"/>
    <w:rsid w:val="002D28E9"/>
    <w:rsid w:val="00300B59"/>
    <w:rsid w:val="00311E00"/>
    <w:rsid w:val="0031536C"/>
    <w:rsid w:val="00341FE2"/>
    <w:rsid w:val="003773E0"/>
    <w:rsid w:val="003968E9"/>
    <w:rsid w:val="003C2F09"/>
    <w:rsid w:val="003E3D1D"/>
    <w:rsid w:val="00473703"/>
    <w:rsid w:val="004B2C3B"/>
    <w:rsid w:val="004C2CDA"/>
    <w:rsid w:val="004D2CFE"/>
    <w:rsid w:val="004E2846"/>
    <w:rsid w:val="00565C13"/>
    <w:rsid w:val="005975CC"/>
    <w:rsid w:val="005B053F"/>
    <w:rsid w:val="005C7C31"/>
    <w:rsid w:val="00641AFF"/>
    <w:rsid w:val="0067455B"/>
    <w:rsid w:val="006B7907"/>
    <w:rsid w:val="006F59C7"/>
    <w:rsid w:val="007034E9"/>
    <w:rsid w:val="00725172"/>
    <w:rsid w:val="007322E9"/>
    <w:rsid w:val="00744FBF"/>
    <w:rsid w:val="00745F39"/>
    <w:rsid w:val="00750274"/>
    <w:rsid w:val="007A5F31"/>
    <w:rsid w:val="007A7408"/>
    <w:rsid w:val="007D1ECF"/>
    <w:rsid w:val="007F46D9"/>
    <w:rsid w:val="00837250"/>
    <w:rsid w:val="0084385B"/>
    <w:rsid w:val="0087458E"/>
    <w:rsid w:val="00894D8F"/>
    <w:rsid w:val="008B6100"/>
    <w:rsid w:val="008F3863"/>
    <w:rsid w:val="00913854"/>
    <w:rsid w:val="009278D4"/>
    <w:rsid w:val="00940A7B"/>
    <w:rsid w:val="009C3C65"/>
    <w:rsid w:val="009D61C6"/>
    <w:rsid w:val="00A0411F"/>
    <w:rsid w:val="00A07D5A"/>
    <w:rsid w:val="00A25358"/>
    <w:rsid w:val="00A478F2"/>
    <w:rsid w:val="00A7355F"/>
    <w:rsid w:val="00A828E3"/>
    <w:rsid w:val="00A953A9"/>
    <w:rsid w:val="00AB219B"/>
    <w:rsid w:val="00AC10AB"/>
    <w:rsid w:val="00AD5E47"/>
    <w:rsid w:val="00AE5C33"/>
    <w:rsid w:val="00AF35C7"/>
    <w:rsid w:val="00B46692"/>
    <w:rsid w:val="00B84A06"/>
    <w:rsid w:val="00B9351D"/>
    <w:rsid w:val="00B938CE"/>
    <w:rsid w:val="00BD0ECB"/>
    <w:rsid w:val="00BE2574"/>
    <w:rsid w:val="00BE6D80"/>
    <w:rsid w:val="00BF2A2E"/>
    <w:rsid w:val="00C669FB"/>
    <w:rsid w:val="00C974C2"/>
    <w:rsid w:val="00CA6CE7"/>
    <w:rsid w:val="00CB1619"/>
    <w:rsid w:val="00CD3AA4"/>
    <w:rsid w:val="00CF158A"/>
    <w:rsid w:val="00D461B1"/>
    <w:rsid w:val="00D71627"/>
    <w:rsid w:val="00D8172D"/>
    <w:rsid w:val="00DE0ADF"/>
    <w:rsid w:val="00DE4DCB"/>
    <w:rsid w:val="00DF78CB"/>
    <w:rsid w:val="00E00797"/>
    <w:rsid w:val="00E10FEF"/>
    <w:rsid w:val="00E15D06"/>
    <w:rsid w:val="00E7081A"/>
    <w:rsid w:val="00EC53F4"/>
    <w:rsid w:val="00EE62B4"/>
    <w:rsid w:val="00F07838"/>
    <w:rsid w:val="00F4271B"/>
    <w:rsid w:val="00FD6F43"/>
    <w:rsid w:val="00FE15A4"/>
    <w:rsid w:val="00FE6225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B9A47"/>
  <w15:docId w15:val="{EF0BB1EF-21D4-EA40-91F0-5B047291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5D5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5D5A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25D5A"/>
    <w:rPr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5D5A"/>
    <w:rPr>
      <w:rFonts w:ascii="Times New Roman" w:hAnsi="Times New Roman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rsid w:val="00225D5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A6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97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0AB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.dans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DANSIE  LCSW-C</vt:lpstr>
    </vt:vector>
  </TitlesOfParts>
  <Company>Johns Hopkins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DANSIE  LCSW-C</dc:title>
  <dc:creator>kdansie1</dc:creator>
  <cp:lastModifiedBy>Kate Dansie</cp:lastModifiedBy>
  <cp:revision>3</cp:revision>
  <cp:lastPrinted>2011-11-14T22:58:00Z</cp:lastPrinted>
  <dcterms:created xsi:type="dcterms:W3CDTF">2023-11-16T16:17:00Z</dcterms:created>
  <dcterms:modified xsi:type="dcterms:W3CDTF">2023-12-31T03:59:00Z</dcterms:modified>
</cp:coreProperties>
</file>